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0049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关于报废设备回收企业入驻资源库承诺书</w:t>
      </w:r>
    </w:p>
    <w:p w14:paraId="3C663734">
      <w:pPr>
        <w:rPr>
          <w:rFonts w:hint="eastAsia" w:ascii="仿宋" w:hAnsi="仿宋" w:eastAsia="仿宋" w:cs="仿宋"/>
          <w:sz w:val="32"/>
          <w:szCs w:val="32"/>
        </w:rPr>
      </w:pPr>
    </w:p>
    <w:p w14:paraId="2915EA4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为规范报废设备处置工作，确保流程合法合规、公开透明，我单位郑重承诺如下：</w:t>
      </w:r>
    </w:p>
    <w:p w14:paraId="737C493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一、资质合规承诺</w:t>
      </w:r>
    </w:p>
    <w:p w14:paraId="369C69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严格遵守《中华人民共和国安全生产法》《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废旧金属收购业治安</w:t>
      </w:r>
      <w:r>
        <w:rPr>
          <w:rFonts w:hint="eastAsia" w:ascii="仿宋" w:hAnsi="仿宋" w:eastAsia="仿宋" w:cs="仿宋"/>
          <w:sz w:val="32"/>
          <w:szCs w:val="32"/>
        </w:rPr>
        <w:t>管理办法》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再生资源回收管理办法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等法律法规，确保具备齐全有效的资质证照，持续符合国家规定的从业条件。</w:t>
      </w:r>
    </w:p>
    <w:p w14:paraId="607B56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二、诚信经营承诺</w:t>
      </w:r>
    </w:p>
    <w:p w14:paraId="2AD982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依据《民法典》诚实信用原则，保证所提交全部资料真实有效，杜绝任何形式弄虚作假，自觉接受动态核查。</w:t>
      </w:r>
    </w:p>
    <w:p w14:paraId="50D624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三、公平竞争承诺</w:t>
      </w:r>
    </w:p>
    <w:p w14:paraId="58B3FA9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遵循《反不正当竞争法》，承诺不通过围标、串标等不正当手段干扰遴选秩序，维护良性市场竞争环境。</w:t>
      </w:r>
    </w:p>
    <w:p w14:paraId="367E776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四、价格公允承诺</w:t>
      </w:r>
    </w:p>
    <w:p w14:paraId="5C492B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按照《价格法》规定，坚持评估价依规形成，交易价符合市场规律，确保国有资产保值增值。</w:t>
      </w:r>
    </w:p>
    <w:p w14:paraId="31D84F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五、处置规范承诺</w:t>
      </w:r>
    </w:p>
    <w:p w14:paraId="711C17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严格执行《固体废物污染环境防治法》，对报废设备进行分类拆解、环保化处理，杜绝二次污染与非法流失。</w:t>
      </w:r>
    </w:p>
    <w:p w14:paraId="4D9B62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六、保密与安全承诺</w:t>
      </w:r>
    </w:p>
    <w:p w14:paraId="4C7CB5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依据《数据安全法》，对接触到的设备涉密信息履行保密义务，制定专项方案防范信息泄露风险。</w:t>
      </w:r>
    </w:p>
    <w:p w14:paraId="03A163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七、监督接受承诺</w:t>
      </w:r>
    </w:p>
    <w:p w14:paraId="692939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自觉接受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武汉理工大学</w:t>
      </w:r>
      <w:r>
        <w:rPr>
          <w:rFonts w:hint="eastAsia" w:ascii="仿宋" w:hAnsi="仿宋" w:eastAsia="仿宋" w:cs="仿宋"/>
          <w:sz w:val="32"/>
          <w:szCs w:val="32"/>
        </w:rPr>
        <w:t>全程监督，依照《招标投标法》等相关规定作业流程，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必要时</w:t>
      </w:r>
      <w:r>
        <w:rPr>
          <w:rFonts w:hint="eastAsia" w:ascii="仿宋" w:hAnsi="仿宋" w:eastAsia="仿宋" w:cs="仿宋"/>
          <w:sz w:val="32"/>
          <w:szCs w:val="32"/>
        </w:rPr>
        <w:t>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检查工作。</w:t>
      </w:r>
    </w:p>
    <w:p w14:paraId="6C0D53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八、责任承担承诺</w:t>
      </w:r>
    </w:p>
    <w:p w14:paraId="74A5F5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如违反上述承诺，同意接受包括取消入库资格、追究法律责任等处理，并自愿承担由此造成的一切后果。</w:t>
      </w:r>
    </w:p>
    <w:p w14:paraId="128103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本承诺书自签署之日起生效，如有政策法规修订，以最新规定为准。</w:t>
      </w:r>
    </w:p>
    <w:p w14:paraId="145DFDB4">
      <w:pPr>
        <w:rPr>
          <w:rFonts w:hint="eastAsia" w:ascii="仿宋" w:hAnsi="仿宋" w:eastAsia="仿宋" w:cs="仿宋"/>
          <w:sz w:val="32"/>
          <w:szCs w:val="32"/>
        </w:rPr>
      </w:pPr>
    </w:p>
    <w:p w14:paraId="5FD3AF5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承诺单位（盖章）：</w:t>
      </w:r>
    </w:p>
    <w:p w14:paraId="391529E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2602CBC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日期：____年__月__日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E9C4D0-AE61-41E7-AC06-F71E0DCF72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01D6D6D-7938-4E2F-8DD7-B26DCD1108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03295A-B01C-4561-B60D-C750D2960C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D79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26B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26B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2308"/>
    <w:rsid w:val="490B241B"/>
    <w:rsid w:val="5CF166E4"/>
    <w:rsid w:val="60005B46"/>
    <w:rsid w:val="617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579</Characters>
  <Lines>0</Lines>
  <Paragraphs>0</Paragraphs>
  <TotalTime>179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2025-09-18T09:01:00Z</dcterms:created>
  <dc:creator>WHUT</dc:creator>
  <cp:lastModifiedBy>Administrator</cp:lastModifiedBy>
  <dcterms:modified xsi:type="dcterms:W3CDTF">2025-09-19T08:32:40Z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eyJoZGlkIjoiMTA2Y2MzOGYzODQ4MDQzNzQyM2Q2Mjg4YzkwZmJmZmEiLCJ1c2VySWQiOiI3MTYxMTM4OTIifQ==</vt:lpwstr>
  </property>
  <property fmtid="{D5CDD505-2E9C-101B-9397-08002B2CF9AE}" pid="4" name="ICV">
    <vt:lpwstr>236DB6BDFDE44B16B42C5F3EBBD5E7D3_13</vt:lpwstr>
  </property>
</Properties>
</file>